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9E7E" w14:textId="54A15145" w:rsidR="00FB6412" w:rsidRPr="00474DC8" w:rsidRDefault="00D97A5C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60F9EFF" wp14:editId="060F9F00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412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="00042E45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</w:t>
      </w:r>
      <w:r w:rsidR="00B1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ŠKIO RAJONO SAVIVALDYBĖS TARYBA</w:t>
      </w:r>
    </w:p>
    <w:p w14:paraId="060F9E7F" w14:textId="5E4E5DA9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80" w14:textId="549EBFF3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="0081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14:paraId="060F9E83" w14:textId="4189AE86" w:rsidR="00FB6412" w:rsidRPr="008121B3" w:rsidRDefault="00042E45" w:rsidP="0081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474D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="009818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ROKIŠKIO RAJONO </w:t>
      </w:r>
      <w:r w:rsidRPr="00474D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ADMINISTRACIJOS DIREKTORIAUS PAVADUOTOJO RIMANTO VELYKIO ATLEIDIMO IŠ PAREIGŲ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B6412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(PAREIŠKUS NEPASITIKĖJIMĄ JUO)</w:t>
      </w:r>
      <w:r w:rsidR="008121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B6412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BIULETENIO PATVIRTINIMO</w:t>
      </w:r>
    </w:p>
    <w:bookmarkEnd w:id="0"/>
    <w:p w14:paraId="060F9E84" w14:textId="4BB79EA8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85" w14:textId="77777777" w:rsidR="00FB6412" w:rsidRPr="00474DC8" w:rsidRDefault="005859A5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042E45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74DC8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birželio 23 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Nr. TS-</w:t>
      </w:r>
    </w:p>
    <w:p w14:paraId="060F9E86" w14:textId="77777777" w:rsidR="00FB6412" w:rsidRPr="00474DC8" w:rsidRDefault="00042E45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škis</w:t>
      </w:r>
    </w:p>
    <w:p w14:paraId="060F9E87" w14:textId="7F6BF2EF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88" w14:textId="77777777" w:rsidR="00FB6412" w:rsidRPr="00474DC8" w:rsidRDefault="007920F6" w:rsidP="00812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 Rokiškio rajono savivaldybės tarybos veiklos reglament</w:t>
      </w:r>
      <w:r w:rsidR="00DA6457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76 straipsniu</w:t>
      </w: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530CA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 n u s p r e n d ž i a :</w:t>
      </w:r>
    </w:p>
    <w:p w14:paraId="060F9E89" w14:textId="77777777" w:rsidR="00FB6412" w:rsidRPr="00474DC8" w:rsidRDefault="00FB6412" w:rsidP="00812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 w:rsidR="00042E45" w:rsidRPr="00474DC8">
        <w:rPr>
          <w:rFonts w:ascii="Times New Roman" w:hAnsi="Times New Roman" w:cs="Times New Roman"/>
          <w:sz w:val="24"/>
          <w:szCs w:val="24"/>
        </w:rPr>
        <w:t xml:space="preserve">Rokiškio rajono savivaldybės administracijos direktoriaus pavaduotojo Rimanto </w:t>
      </w:r>
      <w:proofErr w:type="spellStart"/>
      <w:r w:rsidR="00042E45" w:rsidRPr="00474DC8">
        <w:rPr>
          <w:rFonts w:ascii="Times New Roman" w:hAnsi="Times New Roman" w:cs="Times New Roman"/>
          <w:sz w:val="24"/>
          <w:szCs w:val="24"/>
        </w:rPr>
        <w:t>Velykio</w:t>
      </w:r>
      <w:proofErr w:type="spellEnd"/>
      <w:r w:rsidR="00042E45" w:rsidRPr="00474DC8">
        <w:rPr>
          <w:rFonts w:ascii="Times New Roman" w:hAnsi="Times New Roman" w:cs="Times New Roman"/>
          <w:sz w:val="24"/>
          <w:szCs w:val="24"/>
        </w:rPr>
        <w:t xml:space="preserve"> atleidimo iš pareigų</w:t>
      </w:r>
      <w:r w:rsidR="00042E45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(pareiškus nepasitikėjimą juo) slapto balsavimo biuletenį (pridedama).</w:t>
      </w:r>
    </w:p>
    <w:p w14:paraId="060F9E8A" w14:textId="34A6ABE8" w:rsidR="00FB6412" w:rsidRPr="00474DC8" w:rsidRDefault="00FB6412" w:rsidP="008121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Šis sprendimas gali būti skundžiamas Lietuvos Respublikos administracinių bylų teisenos </w:t>
      </w:r>
      <w:r w:rsidR="00B136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įstatymo nustatyta tvarka.</w:t>
      </w:r>
    </w:p>
    <w:p w14:paraId="060F9E8B" w14:textId="358E5036" w:rsidR="00FB6412" w:rsidRPr="00474DC8" w:rsidRDefault="00FB6412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8C" w14:textId="2FA7EBF4" w:rsidR="00FB6412" w:rsidRDefault="00FB6412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9F92B43" w14:textId="77777777" w:rsidR="008121B3" w:rsidRPr="00474DC8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8D" w14:textId="046BC5C2" w:rsidR="00FB6412" w:rsidRPr="00474DC8" w:rsidRDefault="00FB6412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="00042E45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</w:t>
      </w:r>
      <w:r w:rsidR="00B136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Antanas </w:t>
      </w:r>
      <w:proofErr w:type="spellStart"/>
      <w:r w:rsidR="00B136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Vagonis</w:t>
      </w:r>
      <w:proofErr w:type="spellEnd"/>
    </w:p>
    <w:p w14:paraId="060F9E8E" w14:textId="5813BC4B" w:rsidR="00FB6412" w:rsidRPr="00474DC8" w:rsidRDefault="00FB6412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8F" w14:textId="082B5C1F" w:rsidR="00FB6412" w:rsidRDefault="00FB6412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6FD8859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764A477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B060C73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18597D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B2DF5B7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D383723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0A80266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70BDE0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8310468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B82CEF1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449C020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C5C7DE4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3566DD2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5BFCA88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9C9BAEA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B14986C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02832E9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1360005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FAB7E74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11F22A5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81138B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CD7A239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773FAC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4D27097" w14:textId="77777777" w:rsidR="008121B3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8363928" w14:textId="77777777" w:rsidR="008121B3" w:rsidRPr="00474DC8" w:rsidRDefault="008121B3" w:rsidP="00C9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90" w14:textId="0CC1DF9D" w:rsidR="006F7AA7" w:rsidRPr="00474DC8" w:rsidRDefault="008121B3" w:rsidP="00C9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Stasys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Meliūnas</w:t>
      </w:r>
      <w:proofErr w:type="spellEnd"/>
    </w:p>
    <w:p w14:paraId="060F9EA7" w14:textId="77777777" w:rsidR="000124E9" w:rsidRPr="00474DC8" w:rsidRDefault="000124E9" w:rsidP="00C910F0">
      <w:pPr>
        <w:shd w:val="clear" w:color="auto" w:fill="FFFFFF"/>
        <w:spacing w:after="0" w:line="240" w:lineRule="auto"/>
        <w:ind w:firstLine="26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F9EA8" w14:textId="77777777" w:rsidR="00FB6412" w:rsidRPr="00474DC8" w:rsidRDefault="00C910F0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060F9EA9" w14:textId="77777777" w:rsidR="000124E9" w:rsidRPr="00474DC8" w:rsidRDefault="00C910F0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124E9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</w:t>
      </w:r>
      <w:r w:rsidR="000124E9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</w:t>
      </w:r>
    </w:p>
    <w:p w14:paraId="060F9EAA" w14:textId="4EA0F7D4" w:rsidR="00FB6412" w:rsidRPr="00474DC8" w:rsidRDefault="00C910F0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859A5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74DC8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birželio 23 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sprendimu Nr. TS</w:t>
      </w:r>
      <w:r w:rsidR="00B07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</w:p>
    <w:p w14:paraId="060F9EAB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60F9EAC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60F9EAD" w14:textId="77777777" w:rsidR="00FB6412" w:rsidRPr="00474DC8" w:rsidRDefault="00DA6457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14:paraId="060F9EAE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AF" w14:textId="77777777" w:rsidR="00FB6412" w:rsidRPr="00474DC8" w:rsidRDefault="005859A5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74DC8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birželio 23 </w:t>
      </w:r>
      <w:r w:rsidR="00FB6412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</w:p>
    <w:p w14:paraId="060F9EB0" w14:textId="77777777" w:rsidR="00FB6412" w:rsidRPr="00474DC8" w:rsidRDefault="00DA6457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060F9EB1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B2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0124E9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ROKIŠKIO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RAJONO SAVIVALDYBĖS </w:t>
      </w:r>
      <w:r w:rsidR="000124E9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ADMINISTRACIJOS DIREKTORIAUS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PAVADUOTOJO </w:t>
      </w:r>
      <w:r w:rsidR="000124E9"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RIMANTO VELYKIO 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ATLEIDIMO IŠ PAREIGŲ (PAREIŠKUS NEPASITIKĖJIMĄ JUO)</w:t>
      </w:r>
    </w:p>
    <w:p w14:paraId="060F9EB3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60F9EB4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BIULETENIS</w:t>
      </w:r>
    </w:p>
    <w:p w14:paraId="060F9EB5" w14:textId="77777777" w:rsidR="00FB6412" w:rsidRPr="00474DC8" w:rsidRDefault="00FB6412" w:rsidP="00C9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60F9EB6" w14:textId="42E6C377" w:rsidR="00FB6412" w:rsidRPr="00474DC8" w:rsidRDefault="00FB6412" w:rsidP="00C910F0">
      <w:pPr>
        <w:shd w:val="clear" w:color="auto" w:fill="FFFFFF"/>
        <w:spacing w:after="0" w:line="240" w:lineRule="auto"/>
        <w:ind w:firstLine="4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TAIP</w:t>
      </w: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</w:t>
      </w:r>
      <w:r w:rsidRPr="0047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372"/>
      </w:tblGrid>
      <w:tr w:rsidR="00FB6412" w:rsidRPr="00474DC8" w14:paraId="060F9EC5" w14:textId="77777777" w:rsidTr="00FB641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B6412" w:rsidRPr="00474DC8" w14:paraId="060F9EB8" w14:textId="77777777">
              <w:trPr>
                <w:gridAfter w:val="1"/>
                <w:trHeight w:val="120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060F9EB7" w14:textId="77777777" w:rsidR="00FB6412" w:rsidRPr="00474DC8" w:rsidRDefault="00FB6412" w:rsidP="00C9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FB6412" w:rsidRPr="00474DC8" w14:paraId="060F9E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0F9EB9" w14:textId="77777777" w:rsidR="00FB6412" w:rsidRPr="00474DC8" w:rsidRDefault="00FB6412" w:rsidP="00C9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F9EBA" w14:textId="77777777" w:rsidR="00FB6412" w:rsidRPr="00474DC8" w:rsidRDefault="00FB6412" w:rsidP="00C91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060F9EBC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60F9EBD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60F9EBE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60F9EBF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60F9EC0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9EC1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 w:type="textWrapping" w:clear="all"/>
            </w:r>
          </w:p>
          <w:p w14:paraId="060F9EC2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9EC3" w14:textId="77777777" w:rsidR="00FB6412" w:rsidRPr="00474DC8" w:rsidRDefault="00FB6412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60F9EC4" w14:textId="77777777" w:rsidR="00FB6412" w:rsidRPr="00474DC8" w:rsidRDefault="000124E9" w:rsidP="00C9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ADMINISTRACIJOS DIREKTORIAUS PAVADUOTOJAS RIMANTAS VELYKIS  </w:t>
            </w:r>
          </w:p>
        </w:tc>
      </w:tr>
    </w:tbl>
    <w:p w14:paraId="060F9EC6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C7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C8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C9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CA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Žymėjimo pavyzdys</w:t>
      </w:r>
    </w:p>
    <w:p w14:paraId="060F9ECB" w14:textId="77777777" w:rsidR="00B347CF" w:rsidRPr="00474DC8" w:rsidRDefault="00B347CF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FB6412" w:rsidRPr="00474DC8" w14:paraId="060F9ECE" w14:textId="77777777" w:rsidTr="00FB6412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9ECC" w14:textId="77777777" w:rsidR="00DC34BD" w:rsidRPr="00474DC8" w:rsidRDefault="00DC34BD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60F9ECD" w14:textId="77777777" w:rsidR="00DC34BD" w:rsidRPr="00474DC8" w:rsidRDefault="00452E24" w:rsidP="00C9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34BD" w:rsidRPr="00474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</w:tbl>
    <w:p w14:paraId="060F9ECF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0F9ED0" w14:textId="77777777" w:rsidR="00FB6412" w:rsidRPr="00474DC8" w:rsidRDefault="00FB6412" w:rsidP="00C9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PAŽYMĖKITE </w:t>
      </w:r>
      <w:r w:rsidR="00FC33ED"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X </w:t>
      </w:r>
      <w:r w:rsidRPr="00474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 NORIMO ATSAKYMO</w:t>
      </w:r>
    </w:p>
    <w:p w14:paraId="060F9ED1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2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3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4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5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6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7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8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9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A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B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C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D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E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DF" w14:textId="77777777" w:rsidR="00C910F0" w:rsidRDefault="00C910F0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9EE0" w14:textId="77777777" w:rsidR="00C910F0" w:rsidRPr="00474DC8" w:rsidRDefault="00800EF8" w:rsidP="00C9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lastRenderedPageBreak/>
        <w:t>SPRENDIMO PROJEKTO „DĖL SAVIVALDYBĖS ADMINISTRACIJOS DIREKTORIAUS PAVADUOTOJO</w:t>
      </w:r>
      <w:r w:rsidR="00C9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DC8">
        <w:rPr>
          <w:rFonts w:ascii="Times New Roman" w:hAnsi="Times New Roman" w:cs="Times New Roman"/>
          <w:b/>
          <w:sz w:val="24"/>
          <w:szCs w:val="24"/>
        </w:rPr>
        <w:t>RIMANTO VELYKIO ATLEIDIMO IŠ PAREIGŲ</w:t>
      </w:r>
      <w:r w:rsidRPr="00474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(PAREIŠKUS NEPASITIKĖJIMĄ JUO)</w:t>
      </w:r>
      <w:r w:rsidR="00C91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4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SLAPTO BALSAVIMO BIULETENIO PATVIRTINIMO“</w:t>
      </w:r>
      <w:r w:rsidR="00C910F0" w:rsidRPr="00C9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F0" w:rsidRPr="00474DC8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60F9EE1" w14:textId="77777777" w:rsidR="00800EF8" w:rsidRPr="00474DC8" w:rsidRDefault="00800EF8" w:rsidP="00C910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F9EE2" w14:textId="77777777" w:rsidR="00800EF8" w:rsidRPr="00474DC8" w:rsidRDefault="00800EF8" w:rsidP="00C910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F9EE3" w14:textId="77777777" w:rsidR="00800EF8" w:rsidRPr="00474DC8" w:rsidRDefault="00800EF8" w:rsidP="00C910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>2017-06-</w:t>
      </w:r>
      <w:r w:rsidR="00B26E12">
        <w:rPr>
          <w:rFonts w:ascii="Times New Roman" w:hAnsi="Times New Roman" w:cs="Times New Roman"/>
          <w:sz w:val="24"/>
          <w:szCs w:val="24"/>
        </w:rPr>
        <w:t>23</w:t>
      </w:r>
    </w:p>
    <w:p w14:paraId="060F9EE4" w14:textId="77777777" w:rsidR="00800EF8" w:rsidRPr="00474DC8" w:rsidRDefault="00800EF8" w:rsidP="00C910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F9EE5" w14:textId="77777777" w:rsidR="00800EF8" w:rsidRPr="00474DC8" w:rsidRDefault="00800EF8" w:rsidP="00C91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</w:rPr>
        <w:tab/>
      </w: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</w:p>
    <w:p w14:paraId="060F9EE6" w14:textId="77777777" w:rsidR="00800EF8" w:rsidRPr="00474DC8" w:rsidRDefault="00800EF8" w:rsidP="00C910F0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Įgyvendinti Rokiškio rajono savivaldybės tarybos sprendimą </w:t>
      </w:r>
      <w:r w:rsidRPr="00474DC8">
        <w:rPr>
          <w:rFonts w:ascii="Times New Roman" w:hAnsi="Times New Roman" w:cs="Times New Roman"/>
          <w:sz w:val="24"/>
          <w:szCs w:val="24"/>
        </w:rPr>
        <w:t xml:space="preserve">„Dėl savivaldybės administracijos direktoriaus pavaduotojo Rimanto </w:t>
      </w:r>
      <w:proofErr w:type="spellStart"/>
      <w:r w:rsidRPr="00474DC8">
        <w:rPr>
          <w:rFonts w:ascii="Times New Roman" w:hAnsi="Times New Roman" w:cs="Times New Roman"/>
          <w:sz w:val="24"/>
          <w:szCs w:val="24"/>
        </w:rPr>
        <w:t>Velykio</w:t>
      </w:r>
      <w:proofErr w:type="spellEnd"/>
      <w:r w:rsidRPr="00474DC8">
        <w:rPr>
          <w:rFonts w:ascii="Times New Roman" w:hAnsi="Times New Roman" w:cs="Times New Roman"/>
          <w:sz w:val="24"/>
          <w:szCs w:val="24"/>
        </w:rPr>
        <w:t xml:space="preserve"> atleidimo iš pareigų</w:t>
      </w:r>
      <w:r w:rsidR="00C910F0">
        <w:rPr>
          <w:rFonts w:ascii="Times New Roman" w:hAnsi="Times New Roman" w:cs="Times New Roman"/>
          <w:sz w:val="24"/>
          <w:szCs w:val="24"/>
        </w:rPr>
        <w:t>“</w:t>
      </w:r>
      <w:r w:rsidRPr="00474DC8">
        <w:rPr>
          <w:rFonts w:ascii="Times New Roman" w:hAnsi="Times New Roman" w:cs="Times New Roman"/>
          <w:sz w:val="24"/>
          <w:szCs w:val="24"/>
        </w:rPr>
        <w:t xml:space="preserve">, teisiškai teisingai atlikti slapto balsavimo procedūrą. </w:t>
      </w:r>
    </w:p>
    <w:p w14:paraId="060F9EE7" w14:textId="77777777" w:rsidR="00800EF8" w:rsidRPr="00474DC8" w:rsidRDefault="00800EF8" w:rsidP="00C91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tab/>
      </w: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</w:p>
    <w:p w14:paraId="060F9EE8" w14:textId="77777777" w:rsidR="00800EF8" w:rsidRPr="00474DC8" w:rsidRDefault="00800EF8" w:rsidP="00C910F0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060F9EE9" w14:textId="77777777" w:rsidR="00800EF8" w:rsidRPr="00474DC8" w:rsidRDefault="00800EF8" w:rsidP="00C910F0">
      <w:pPr>
        <w:suppressAutoHyphens/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</w:p>
    <w:p w14:paraId="060F9EEA" w14:textId="77777777" w:rsidR="00800EF8" w:rsidRPr="00474DC8" w:rsidRDefault="00800EF8" w:rsidP="00C910F0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 xml:space="preserve">Tam, kad </w:t>
      </w:r>
      <w:r w:rsidR="00C910F0">
        <w:rPr>
          <w:rFonts w:ascii="Times New Roman" w:hAnsi="Times New Roman" w:cs="Times New Roman"/>
          <w:sz w:val="24"/>
          <w:szCs w:val="24"/>
          <w:lang w:eastAsia="ar-SA"/>
        </w:rPr>
        <w:t>būtų įgyvendintas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Rokiškio rajono savivaldybės tarybos sprendim</w:t>
      </w:r>
      <w:r w:rsidR="00C910F0">
        <w:rPr>
          <w:rFonts w:ascii="Times New Roman" w:hAnsi="Times New Roman" w:cs="Times New Roman"/>
          <w:sz w:val="24"/>
          <w:szCs w:val="24"/>
          <w:lang w:eastAsia="ar-SA"/>
        </w:rPr>
        <w:t>as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74DC8">
        <w:rPr>
          <w:rFonts w:ascii="Times New Roman" w:hAnsi="Times New Roman" w:cs="Times New Roman"/>
          <w:sz w:val="24"/>
          <w:szCs w:val="24"/>
        </w:rPr>
        <w:t xml:space="preserve">„Dėl savivaldybės administracijos direktoriaus pavaduotojo Rimanto </w:t>
      </w:r>
      <w:proofErr w:type="spellStart"/>
      <w:r w:rsidRPr="00474DC8">
        <w:rPr>
          <w:rFonts w:ascii="Times New Roman" w:hAnsi="Times New Roman" w:cs="Times New Roman"/>
          <w:sz w:val="24"/>
          <w:szCs w:val="24"/>
        </w:rPr>
        <w:t>Velykio</w:t>
      </w:r>
      <w:proofErr w:type="spellEnd"/>
      <w:r w:rsidRPr="00474DC8">
        <w:rPr>
          <w:rFonts w:ascii="Times New Roman" w:hAnsi="Times New Roman" w:cs="Times New Roman"/>
          <w:sz w:val="24"/>
          <w:szCs w:val="24"/>
        </w:rPr>
        <w:t xml:space="preserve"> atleidimo iš pareigų</w:t>
      </w:r>
      <w:r w:rsidR="00C910F0">
        <w:rPr>
          <w:rFonts w:ascii="Times New Roman" w:hAnsi="Times New Roman" w:cs="Times New Roman"/>
          <w:sz w:val="24"/>
          <w:szCs w:val="24"/>
        </w:rPr>
        <w:t>“</w:t>
      </w:r>
      <w:r w:rsidRPr="00474DC8">
        <w:rPr>
          <w:rFonts w:ascii="Times New Roman" w:hAnsi="Times New Roman" w:cs="Times New Roman"/>
          <w:sz w:val="24"/>
          <w:szCs w:val="24"/>
        </w:rPr>
        <w:t xml:space="preserve">, teisiškai teisingai </w:t>
      </w:r>
      <w:r w:rsidR="00C910F0">
        <w:rPr>
          <w:rFonts w:ascii="Times New Roman" w:hAnsi="Times New Roman" w:cs="Times New Roman"/>
          <w:sz w:val="24"/>
          <w:szCs w:val="24"/>
        </w:rPr>
        <w:t>atlikta</w:t>
      </w:r>
      <w:r w:rsidRPr="00474DC8">
        <w:rPr>
          <w:rFonts w:ascii="Times New Roman" w:hAnsi="Times New Roman" w:cs="Times New Roman"/>
          <w:sz w:val="24"/>
          <w:szCs w:val="24"/>
        </w:rPr>
        <w:t xml:space="preserve"> slapto balsavimo procedūr</w:t>
      </w:r>
      <w:r w:rsidR="00C910F0">
        <w:rPr>
          <w:rFonts w:ascii="Times New Roman" w:hAnsi="Times New Roman" w:cs="Times New Roman"/>
          <w:sz w:val="24"/>
          <w:szCs w:val="24"/>
        </w:rPr>
        <w:t>a</w:t>
      </w:r>
      <w:r w:rsidRPr="00474DC8">
        <w:rPr>
          <w:rFonts w:ascii="Times New Roman" w:hAnsi="Times New Roman" w:cs="Times New Roman"/>
          <w:sz w:val="24"/>
          <w:szCs w:val="24"/>
        </w:rPr>
        <w:t xml:space="preserve">, būtina teisiškai įforminti, patvirtinti slapto balsavimo biuletenį. </w:t>
      </w:r>
    </w:p>
    <w:p w14:paraId="060F9EEB" w14:textId="77777777" w:rsidR="00800EF8" w:rsidRPr="00474DC8" w:rsidRDefault="00800EF8" w:rsidP="00C910F0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projektą.</w:t>
      </w:r>
    </w:p>
    <w:p w14:paraId="060F9EEC" w14:textId="77777777" w:rsidR="00800EF8" w:rsidRPr="00474DC8" w:rsidRDefault="00800EF8" w:rsidP="00C910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Neigiamų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nėra.</w:t>
      </w:r>
    </w:p>
    <w:p w14:paraId="060F9EED" w14:textId="77777777" w:rsidR="00800EF8" w:rsidRPr="00474DC8" w:rsidRDefault="00800EF8" w:rsidP="00C910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Teigiamos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: sudaroma sąlyga užtikrinti slapto balsavimo procedūrą, pagrindžiamas ir teisiškai įforminamas ir patvirtinamas slapto balsavimo biuletenis. </w:t>
      </w:r>
    </w:p>
    <w:p w14:paraId="060F9EEE" w14:textId="77777777" w:rsidR="00800EF8" w:rsidRPr="00474DC8" w:rsidRDefault="00800EF8" w:rsidP="00C910F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60F9EEF" w14:textId="77777777" w:rsidR="00800EF8" w:rsidRPr="00474DC8" w:rsidRDefault="00800EF8" w:rsidP="00C910F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060F9EF0" w14:textId="77777777" w:rsidR="00800EF8" w:rsidRPr="00474DC8" w:rsidRDefault="00800EF8" w:rsidP="00C910F0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060F9EF1" w14:textId="77777777" w:rsidR="00800EF8" w:rsidRPr="00474DC8" w:rsidRDefault="00800EF8" w:rsidP="00C910F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060F9EF2" w14:textId="77777777" w:rsidR="00800EF8" w:rsidRPr="00474DC8" w:rsidRDefault="00800EF8" w:rsidP="00C910F0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4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060F9EF3" w14:textId="77777777" w:rsidR="00800EF8" w:rsidRPr="00474DC8" w:rsidRDefault="00800EF8" w:rsidP="00C910F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060F9EF4" w14:textId="77777777" w:rsidR="00800EF8" w:rsidRPr="00474DC8" w:rsidRDefault="00800EF8" w:rsidP="00C910F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74D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 w:rsidRPr="00474DC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60F9EF5" w14:textId="77777777" w:rsidR="00800EF8" w:rsidRPr="00474DC8" w:rsidRDefault="00800EF8" w:rsidP="00C910F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D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60F9EFA" w14:textId="5D9E4952" w:rsidR="00800EF8" w:rsidRPr="00474DC8" w:rsidRDefault="00800EF8" w:rsidP="00C91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F9EFB" w14:textId="77777777" w:rsidR="00800EF8" w:rsidRPr="00474DC8" w:rsidRDefault="00800EF8" w:rsidP="00C91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F9EFC" w14:textId="77777777" w:rsidR="00800EF8" w:rsidRPr="00474DC8" w:rsidRDefault="00800EF8" w:rsidP="00C91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F9EFD" w14:textId="77777777" w:rsidR="00800EF8" w:rsidRPr="00474DC8" w:rsidRDefault="00800EF8" w:rsidP="00C91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>Tarybos narys</w:t>
      </w:r>
      <w:r w:rsidR="00C910F0">
        <w:rPr>
          <w:rFonts w:ascii="Times New Roman" w:hAnsi="Times New Roman" w:cs="Times New Roman"/>
          <w:sz w:val="24"/>
          <w:szCs w:val="24"/>
        </w:rPr>
        <w:tab/>
      </w:r>
      <w:r w:rsidR="00C910F0">
        <w:rPr>
          <w:rFonts w:ascii="Times New Roman" w:hAnsi="Times New Roman" w:cs="Times New Roman"/>
          <w:sz w:val="24"/>
          <w:szCs w:val="24"/>
        </w:rPr>
        <w:tab/>
      </w:r>
      <w:r w:rsidR="00C910F0">
        <w:rPr>
          <w:rFonts w:ascii="Times New Roman" w:hAnsi="Times New Roman" w:cs="Times New Roman"/>
          <w:sz w:val="24"/>
          <w:szCs w:val="24"/>
        </w:rPr>
        <w:tab/>
      </w:r>
      <w:r w:rsidR="00C910F0">
        <w:rPr>
          <w:rFonts w:ascii="Times New Roman" w:hAnsi="Times New Roman" w:cs="Times New Roman"/>
          <w:sz w:val="24"/>
          <w:szCs w:val="24"/>
        </w:rPr>
        <w:tab/>
      </w:r>
      <w:r w:rsidRPr="00474DC8">
        <w:rPr>
          <w:rFonts w:ascii="Times New Roman" w:hAnsi="Times New Roman" w:cs="Times New Roman"/>
          <w:sz w:val="24"/>
          <w:szCs w:val="24"/>
        </w:rPr>
        <w:t>Stasys Meliūnas</w:t>
      </w:r>
    </w:p>
    <w:p w14:paraId="060F9EFE" w14:textId="77777777" w:rsidR="00483577" w:rsidRPr="00474DC8" w:rsidRDefault="00483577" w:rsidP="00C91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577" w:rsidRPr="00474DC8" w:rsidSect="008121B3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F9F03" w14:textId="77777777" w:rsidR="00624B49" w:rsidRDefault="00624B49" w:rsidP="00474DC8">
      <w:pPr>
        <w:spacing w:after="0" w:line="240" w:lineRule="auto"/>
      </w:pPr>
      <w:r>
        <w:separator/>
      </w:r>
    </w:p>
  </w:endnote>
  <w:endnote w:type="continuationSeparator" w:id="0">
    <w:p w14:paraId="060F9F04" w14:textId="77777777" w:rsidR="00624B49" w:rsidRDefault="00624B49" w:rsidP="0047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F9F01" w14:textId="77777777" w:rsidR="00624B49" w:rsidRDefault="00624B49" w:rsidP="00474DC8">
      <w:pPr>
        <w:spacing w:after="0" w:line="240" w:lineRule="auto"/>
      </w:pPr>
      <w:r>
        <w:separator/>
      </w:r>
    </w:p>
  </w:footnote>
  <w:footnote w:type="continuationSeparator" w:id="0">
    <w:p w14:paraId="060F9F02" w14:textId="77777777" w:rsidR="00624B49" w:rsidRDefault="00624B49" w:rsidP="0047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F9F05" w14:textId="77777777" w:rsidR="00474DC8" w:rsidRPr="00474DC8" w:rsidRDefault="00474DC8" w:rsidP="00474DC8">
    <w:pPr>
      <w:pStyle w:val="Antrats"/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  <w:tab/>
    </w:r>
    <w:r w:rsidRPr="00474DC8">
      <w:rPr>
        <w:rFonts w:ascii="Times New Roman" w:eastAsia="Times New Roman" w:hAnsi="Times New Roman" w:cs="Times New Roman"/>
        <w:bCs/>
        <w:color w:val="000000"/>
        <w:sz w:val="24"/>
        <w:szCs w:val="24"/>
        <w:lang w:eastAsia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2"/>
    <w:rsid w:val="000106B8"/>
    <w:rsid w:val="000124E9"/>
    <w:rsid w:val="00042E45"/>
    <w:rsid w:val="00064C0D"/>
    <w:rsid w:val="001B7A54"/>
    <w:rsid w:val="002F07D1"/>
    <w:rsid w:val="003D4B4F"/>
    <w:rsid w:val="00452E24"/>
    <w:rsid w:val="00474DC8"/>
    <w:rsid w:val="00483577"/>
    <w:rsid w:val="005859A5"/>
    <w:rsid w:val="00624B49"/>
    <w:rsid w:val="006653A9"/>
    <w:rsid w:val="006E3202"/>
    <w:rsid w:val="006F7AA7"/>
    <w:rsid w:val="007920F6"/>
    <w:rsid w:val="00800EF8"/>
    <w:rsid w:val="008121B3"/>
    <w:rsid w:val="00981854"/>
    <w:rsid w:val="00B070BE"/>
    <w:rsid w:val="00B13658"/>
    <w:rsid w:val="00B26E12"/>
    <w:rsid w:val="00B347CF"/>
    <w:rsid w:val="00BE7146"/>
    <w:rsid w:val="00C910F0"/>
    <w:rsid w:val="00D063C4"/>
    <w:rsid w:val="00D97A5C"/>
    <w:rsid w:val="00DA6457"/>
    <w:rsid w:val="00DC34BD"/>
    <w:rsid w:val="00E9348A"/>
    <w:rsid w:val="00F31925"/>
    <w:rsid w:val="00F530CA"/>
    <w:rsid w:val="00FB6412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41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7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4DC8"/>
  </w:style>
  <w:style w:type="paragraph" w:styleId="Porat">
    <w:name w:val="footer"/>
    <w:basedOn w:val="prastasis"/>
    <w:link w:val="PoratDiagrama"/>
    <w:uiPriority w:val="99"/>
    <w:unhideWhenUsed/>
    <w:rsid w:val="0047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41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7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4DC8"/>
  </w:style>
  <w:style w:type="paragraph" w:styleId="Porat">
    <w:name w:val="footer"/>
    <w:basedOn w:val="prastasis"/>
    <w:link w:val="PoratDiagrama"/>
    <w:uiPriority w:val="99"/>
    <w:unhideWhenUsed/>
    <w:rsid w:val="0047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 Jurkonyte</cp:lastModifiedBy>
  <cp:revision>2</cp:revision>
  <cp:lastPrinted>2016-11-08T10:33:00Z</cp:lastPrinted>
  <dcterms:created xsi:type="dcterms:W3CDTF">2017-06-15T08:52:00Z</dcterms:created>
  <dcterms:modified xsi:type="dcterms:W3CDTF">2017-06-15T08:52:00Z</dcterms:modified>
</cp:coreProperties>
</file>